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0E4" w:rsidRDefault="00054D23"/>
    <w:p w:rsidR="003C4F2B" w:rsidRDefault="003C4F2B"/>
    <w:p w:rsidR="003C4F2B" w:rsidRPr="00967088" w:rsidRDefault="003C4F2B" w:rsidP="003C4F2B">
      <w:pPr>
        <w:spacing w:line="260" w:lineRule="auto"/>
        <w:rPr>
          <w:rFonts w:ascii="Amerigo BT" w:hAnsi="Amerigo BT"/>
          <w:i/>
          <w:sz w:val="48"/>
        </w:rPr>
      </w:pPr>
      <w:r w:rsidRPr="00967088">
        <w:rPr>
          <w:i/>
          <w:noProof/>
          <w:color w:val="993366"/>
          <w:sz w:val="52"/>
        </w:rPr>
        <w:drawing>
          <wp:anchor distT="0" distB="0" distL="114300" distR="114300" simplePos="0" relativeHeight="251662336" behindDoc="0" locked="0" layoutInCell="1" allowOverlap="1" wp14:anchorId="7EDB540D" wp14:editId="3F3462B2">
            <wp:simplePos x="0" y="0"/>
            <wp:positionH relativeFrom="column">
              <wp:posOffset>5126217</wp:posOffset>
            </wp:positionH>
            <wp:positionV relativeFrom="paragraph">
              <wp:posOffset>-172914</wp:posOffset>
            </wp:positionV>
            <wp:extent cx="753110" cy="648970"/>
            <wp:effectExtent l="0" t="0" r="8890" b="0"/>
            <wp:wrapNone/>
            <wp:docPr id="6" name="Bild 4" descr="FH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HW_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Wingdings (L$)" w:hAnsi="Wingdings (L$)"/>
          <w:i/>
          <w:noProof/>
          <w:sz w:val="80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57BB16C3" wp14:editId="3F651759">
                <wp:simplePos x="0" y="0"/>
                <wp:positionH relativeFrom="column">
                  <wp:posOffset>-463220</wp:posOffset>
                </wp:positionH>
                <wp:positionV relativeFrom="paragraph">
                  <wp:posOffset>533400</wp:posOffset>
                </wp:positionV>
                <wp:extent cx="6858000" cy="0"/>
                <wp:effectExtent l="0" t="19050" r="0" b="19050"/>
                <wp:wrapNone/>
                <wp:docPr id="5" name="Lin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.45pt,42pt" to="503.55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" o:allowincell="f" strokeweight="3pt">
                <v:stroke linestyle="thinThin"/>
              </v:line>
            </w:pict>
          </mc:Fallback>
        </mc:AlternateContent>
      </w:r>
      <w:r w:rsidRPr="00967088">
        <w:rPr>
          <w:rFonts w:ascii="Amerigo BT" w:hAnsi="Amerigo BT"/>
          <w:i/>
          <w:color w:val="993366"/>
          <w:sz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Friseur-Innung Günzburg/Neu-Ulm</w:t>
      </w:r>
    </w:p>
    <w:p w:rsidR="003C4F2B" w:rsidRDefault="003C4F2B"/>
    <w:p w:rsidR="003C4F2B" w:rsidRDefault="003C4F2B"/>
    <w:p w:rsidR="003C4F2B" w:rsidRPr="003C4F2B" w:rsidRDefault="003C4F2B" w:rsidP="003C4F2B">
      <w:pPr>
        <w:pStyle w:val="Kopfzeile"/>
        <w:tabs>
          <w:tab w:val="clear" w:pos="4536"/>
          <w:tab w:val="clear" w:pos="9072"/>
        </w:tabs>
        <w:jc w:val="center"/>
        <w:rPr>
          <w:b/>
          <w:color w:val="17365D" w:themeColor="text2" w:themeShade="BF"/>
          <w:sz w:val="40"/>
          <w:szCs w:val="22"/>
        </w:rPr>
      </w:pPr>
      <w:r w:rsidRPr="003C4F2B">
        <w:rPr>
          <w:b/>
          <w:color w:val="17365D" w:themeColor="text2" w:themeShade="BF"/>
          <w:sz w:val="40"/>
          <w:szCs w:val="22"/>
        </w:rPr>
        <w:t>Am 04. Mai 2020</w:t>
      </w:r>
    </w:p>
    <w:p w:rsidR="003C4F2B" w:rsidRPr="003C4F2B" w:rsidRDefault="003C4F2B" w:rsidP="003C4F2B">
      <w:pPr>
        <w:pStyle w:val="Kopfzeile"/>
        <w:tabs>
          <w:tab w:val="clear" w:pos="4536"/>
          <w:tab w:val="clear" w:pos="9072"/>
        </w:tabs>
        <w:jc w:val="center"/>
        <w:rPr>
          <w:b/>
          <w:color w:val="17365D" w:themeColor="text2" w:themeShade="BF"/>
          <w:sz w:val="40"/>
          <w:szCs w:val="22"/>
        </w:rPr>
      </w:pPr>
      <w:r w:rsidRPr="003C4F2B">
        <w:rPr>
          <w:b/>
          <w:color w:val="17365D" w:themeColor="text2" w:themeShade="BF"/>
          <w:sz w:val="40"/>
          <w:szCs w:val="22"/>
        </w:rPr>
        <w:t xml:space="preserve"> sind wir voraussichtlich wieder für Sie da!</w:t>
      </w:r>
    </w:p>
    <w:p w:rsidR="003C4F2B" w:rsidRDefault="003C4F2B" w:rsidP="003C4F2B">
      <w:pPr>
        <w:pStyle w:val="Kopfzeile"/>
        <w:tabs>
          <w:tab w:val="clear" w:pos="4536"/>
          <w:tab w:val="clear" w:pos="9072"/>
        </w:tabs>
        <w:jc w:val="center"/>
        <w:rPr>
          <w:b/>
          <w:color w:val="17365D" w:themeColor="text2" w:themeShade="BF"/>
          <w:sz w:val="32"/>
          <w:szCs w:val="22"/>
        </w:rPr>
      </w:pPr>
    </w:p>
    <w:p w:rsidR="003C4F2B" w:rsidRDefault="003C4F2B" w:rsidP="003C4F2B">
      <w:pPr>
        <w:pStyle w:val="Kopfzeile"/>
        <w:tabs>
          <w:tab w:val="clear" w:pos="4536"/>
          <w:tab w:val="clear" w:pos="9072"/>
        </w:tabs>
        <w:jc w:val="center"/>
        <w:rPr>
          <w:b/>
          <w:color w:val="17365D" w:themeColor="text2" w:themeShade="BF"/>
          <w:sz w:val="32"/>
          <w:szCs w:val="22"/>
        </w:rPr>
      </w:pPr>
      <w:r>
        <w:rPr>
          <w:b/>
          <w:color w:val="17365D" w:themeColor="text2" w:themeShade="BF"/>
          <w:sz w:val="32"/>
          <w:szCs w:val="22"/>
        </w:rPr>
        <w:t>Wir bitten Sie freundlichst:</w:t>
      </w:r>
    </w:p>
    <w:p w:rsidR="003C4F2B" w:rsidRDefault="003C4F2B" w:rsidP="003C4F2B">
      <w:pPr>
        <w:pStyle w:val="Kopfzeile"/>
        <w:tabs>
          <w:tab w:val="clear" w:pos="4536"/>
          <w:tab w:val="clear" w:pos="9072"/>
        </w:tabs>
        <w:jc w:val="center"/>
        <w:rPr>
          <w:b/>
          <w:color w:val="17365D" w:themeColor="text2" w:themeShade="BF"/>
          <w:sz w:val="32"/>
          <w:szCs w:val="22"/>
        </w:rPr>
      </w:pPr>
    </w:p>
    <w:p w:rsidR="003C4F2B" w:rsidRDefault="003C4F2B" w:rsidP="003C4F2B">
      <w:pPr>
        <w:pStyle w:val="Kopfzeile"/>
        <w:tabs>
          <w:tab w:val="clear" w:pos="4536"/>
          <w:tab w:val="clear" w:pos="9072"/>
        </w:tabs>
        <w:ind w:left="732"/>
        <w:jc w:val="center"/>
        <w:rPr>
          <w:b/>
          <w:color w:val="17365D" w:themeColor="text2" w:themeShade="BF"/>
          <w:sz w:val="32"/>
          <w:szCs w:val="22"/>
        </w:rPr>
      </w:pPr>
      <w:r>
        <w:rPr>
          <w:b/>
          <w:color w:val="17365D" w:themeColor="text2" w:themeShade="BF"/>
          <w:sz w:val="32"/>
          <w:szCs w:val="22"/>
        </w:rPr>
        <w:t>Vereinbaren Sie Ihre Termine telefonisch mit uns</w:t>
      </w:r>
      <w:r>
        <w:rPr>
          <w:b/>
          <w:color w:val="17365D" w:themeColor="text2" w:themeShade="BF"/>
          <w:sz w:val="32"/>
          <w:szCs w:val="22"/>
        </w:rPr>
        <w:br/>
      </w:r>
      <w:r>
        <w:rPr>
          <w:b/>
          <w:color w:val="17365D" w:themeColor="text2" w:themeShade="BF"/>
          <w:sz w:val="32"/>
          <w:szCs w:val="22"/>
        </w:rPr>
        <w:br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>
        <w:rPr>
          <w:b/>
          <w:color w:val="17365D" w:themeColor="text2" w:themeShade="BF"/>
          <w:sz w:val="32"/>
          <w:szCs w:val="22"/>
        </w:rPr>
        <w:br/>
        <w:t>Kommen Sie nicht in Begleitung</w:t>
      </w:r>
      <w:r>
        <w:rPr>
          <w:b/>
          <w:color w:val="17365D" w:themeColor="text2" w:themeShade="BF"/>
          <w:sz w:val="32"/>
          <w:szCs w:val="22"/>
        </w:rPr>
        <w:br/>
      </w:r>
      <w:r>
        <w:rPr>
          <w:b/>
          <w:color w:val="17365D" w:themeColor="text2" w:themeShade="BF"/>
          <w:sz w:val="32"/>
          <w:szCs w:val="22"/>
        </w:rPr>
        <w:br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>
        <w:rPr>
          <w:b/>
          <w:color w:val="17365D" w:themeColor="text2" w:themeShade="BF"/>
          <w:sz w:val="32"/>
          <w:szCs w:val="22"/>
        </w:rPr>
        <w:br/>
        <w:t>Tragen Sie bitte einen Mundschutz</w:t>
      </w:r>
      <w:r>
        <w:rPr>
          <w:b/>
          <w:color w:val="17365D" w:themeColor="text2" w:themeShade="BF"/>
          <w:sz w:val="32"/>
          <w:szCs w:val="22"/>
        </w:rPr>
        <w:br/>
      </w:r>
      <w:r>
        <w:rPr>
          <w:b/>
          <w:color w:val="17365D" w:themeColor="text2" w:themeShade="BF"/>
          <w:sz w:val="32"/>
          <w:szCs w:val="22"/>
        </w:rPr>
        <w:br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>
        <w:rPr>
          <w:b/>
          <w:color w:val="17365D" w:themeColor="text2" w:themeShade="BF"/>
          <w:sz w:val="32"/>
          <w:szCs w:val="22"/>
        </w:rPr>
        <w:br/>
        <w:t>Wenn Sie krank sind, bleiben Sie bitte</w:t>
      </w:r>
      <w:r w:rsidR="00054D23">
        <w:rPr>
          <w:b/>
          <w:color w:val="17365D" w:themeColor="text2" w:themeShade="BF"/>
          <w:sz w:val="32"/>
          <w:szCs w:val="22"/>
        </w:rPr>
        <w:t xml:space="preserve"> daheim und informieren Sie uns</w:t>
      </w:r>
      <w:r>
        <w:rPr>
          <w:b/>
          <w:color w:val="17365D" w:themeColor="text2" w:themeShade="BF"/>
          <w:sz w:val="32"/>
          <w:szCs w:val="22"/>
        </w:rPr>
        <w:br/>
      </w:r>
      <w:r>
        <w:rPr>
          <w:b/>
          <w:color w:val="17365D" w:themeColor="text2" w:themeShade="BF"/>
          <w:sz w:val="32"/>
          <w:szCs w:val="22"/>
        </w:rPr>
        <w:br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</w:p>
    <w:p w:rsidR="003C4F2B" w:rsidRDefault="003C4F2B" w:rsidP="003C4F2B">
      <w:pPr>
        <w:pStyle w:val="Kopfzeile"/>
        <w:tabs>
          <w:tab w:val="clear" w:pos="4536"/>
          <w:tab w:val="clear" w:pos="9072"/>
        </w:tabs>
        <w:ind w:left="732"/>
        <w:jc w:val="center"/>
        <w:rPr>
          <w:b/>
          <w:color w:val="17365D" w:themeColor="text2" w:themeShade="BF"/>
          <w:sz w:val="32"/>
          <w:szCs w:val="22"/>
        </w:rPr>
      </w:pPr>
      <w:r>
        <w:rPr>
          <w:b/>
          <w:color w:val="17365D" w:themeColor="text2" w:themeShade="BF"/>
          <w:sz w:val="32"/>
          <w:szCs w:val="22"/>
        </w:rPr>
        <w:t xml:space="preserve">Es werden derzeit nur Nasshaarschnitte durchgeführt. </w:t>
      </w:r>
    </w:p>
    <w:p w:rsidR="003C4F2B" w:rsidRDefault="003C4F2B" w:rsidP="003C4F2B">
      <w:pPr>
        <w:pStyle w:val="Kopfzeile"/>
        <w:tabs>
          <w:tab w:val="clear" w:pos="4536"/>
          <w:tab w:val="clear" w:pos="9072"/>
        </w:tabs>
        <w:ind w:left="732"/>
        <w:jc w:val="center"/>
        <w:rPr>
          <w:b/>
          <w:color w:val="17365D" w:themeColor="text2" w:themeShade="BF"/>
          <w:sz w:val="32"/>
          <w:szCs w:val="22"/>
        </w:rPr>
      </w:pPr>
      <w:r>
        <w:rPr>
          <w:b/>
          <w:color w:val="17365D" w:themeColor="text2" w:themeShade="BF"/>
          <w:sz w:val="32"/>
          <w:szCs w:val="22"/>
        </w:rPr>
        <w:t>Die Haare müssen vo</w:t>
      </w:r>
      <w:r w:rsidR="00054D23">
        <w:rPr>
          <w:b/>
          <w:color w:val="17365D" w:themeColor="text2" w:themeShade="BF"/>
          <w:sz w:val="32"/>
          <w:szCs w:val="22"/>
        </w:rPr>
        <w:t>n uns im Salon gewaschen werden</w:t>
      </w:r>
      <w:r>
        <w:rPr>
          <w:b/>
          <w:color w:val="17365D" w:themeColor="text2" w:themeShade="BF"/>
          <w:sz w:val="32"/>
          <w:szCs w:val="22"/>
        </w:rPr>
        <w:br/>
      </w:r>
      <w:r>
        <w:rPr>
          <w:b/>
          <w:color w:val="17365D" w:themeColor="text2" w:themeShade="BF"/>
          <w:sz w:val="32"/>
          <w:szCs w:val="22"/>
        </w:rPr>
        <w:br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</w:p>
    <w:p w:rsidR="003C4F2B" w:rsidRDefault="003C4F2B" w:rsidP="003C4F2B">
      <w:pPr>
        <w:pStyle w:val="Kopfzeile"/>
        <w:tabs>
          <w:tab w:val="clear" w:pos="4536"/>
          <w:tab w:val="clear" w:pos="9072"/>
        </w:tabs>
        <w:ind w:left="732"/>
        <w:jc w:val="center"/>
        <w:rPr>
          <w:b/>
          <w:color w:val="17365D" w:themeColor="text2" w:themeShade="BF"/>
          <w:sz w:val="32"/>
          <w:szCs w:val="22"/>
        </w:rPr>
      </w:pPr>
      <w:r w:rsidRPr="003C4F2B">
        <w:rPr>
          <w:b/>
          <w:color w:val="17365D" w:themeColor="text2" w:themeShade="BF"/>
          <w:sz w:val="32"/>
          <w:szCs w:val="22"/>
        </w:rPr>
        <w:t xml:space="preserve">Auf Gesichtsbehandlungen, </w:t>
      </w:r>
      <w:r>
        <w:rPr>
          <w:b/>
          <w:color w:val="17365D" w:themeColor="text2" w:themeShade="BF"/>
          <w:sz w:val="32"/>
          <w:szCs w:val="22"/>
        </w:rPr>
        <w:t xml:space="preserve">Augenbrauen oder </w:t>
      </w:r>
      <w:r w:rsidRPr="003C4F2B">
        <w:rPr>
          <w:b/>
          <w:color w:val="17365D" w:themeColor="text2" w:themeShade="BF"/>
          <w:sz w:val="32"/>
          <w:szCs w:val="22"/>
        </w:rPr>
        <w:t>Wimpern färben</w:t>
      </w:r>
      <w:r>
        <w:rPr>
          <w:b/>
          <w:color w:val="17365D" w:themeColor="text2" w:themeShade="BF"/>
          <w:sz w:val="32"/>
          <w:szCs w:val="22"/>
        </w:rPr>
        <w:t xml:space="preserve"> und Rasieren sowie</w:t>
      </w:r>
      <w:r w:rsidRPr="003C4F2B">
        <w:rPr>
          <w:b/>
          <w:color w:val="17365D" w:themeColor="text2" w:themeShade="BF"/>
          <w:sz w:val="32"/>
          <w:szCs w:val="22"/>
        </w:rPr>
        <w:t xml:space="preserve"> Bartschneiden</w:t>
      </w:r>
      <w:r w:rsidR="00054D23">
        <w:rPr>
          <w:b/>
          <w:color w:val="17365D" w:themeColor="text2" w:themeShade="BF"/>
          <w:sz w:val="32"/>
          <w:szCs w:val="22"/>
        </w:rPr>
        <w:t>,</w:t>
      </w:r>
      <w:bookmarkStart w:id="0" w:name="_GoBack"/>
      <w:bookmarkEnd w:id="0"/>
      <w:r w:rsidRPr="003C4F2B">
        <w:rPr>
          <w:b/>
          <w:color w:val="17365D" w:themeColor="text2" w:themeShade="BF"/>
          <w:sz w:val="32"/>
          <w:szCs w:val="22"/>
        </w:rPr>
        <w:t xml:space="preserve"> </w:t>
      </w:r>
      <w:r>
        <w:rPr>
          <w:b/>
          <w:color w:val="17365D" w:themeColor="text2" w:themeShade="BF"/>
          <w:sz w:val="32"/>
          <w:szCs w:val="22"/>
        </w:rPr>
        <w:t>müssen wir</w:t>
      </w:r>
      <w:r w:rsidRPr="003C4F2B">
        <w:rPr>
          <w:b/>
          <w:color w:val="17365D" w:themeColor="text2" w:themeShade="BF"/>
          <w:sz w:val="32"/>
          <w:szCs w:val="22"/>
        </w:rPr>
        <w:t xml:space="preserve"> derzeit verzichten!</w:t>
      </w:r>
      <w:r>
        <w:rPr>
          <w:b/>
          <w:color w:val="17365D" w:themeColor="text2" w:themeShade="BF"/>
          <w:sz w:val="32"/>
          <w:szCs w:val="22"/>
        </w:rPr>
        <w:br/>
      </w:r>
      <w:r>
        <w:rPr>
          <w:b/>
          <w:color w:val="17365D" w:themeColor="text2" w:themeShade="BF"/>
          <w:sz w:val="32"/>
          <w:szCs w:val="22"/>
        </w:rPr>
        <w:br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</w:p>
    <w:p w:rsidR="003C4F2B" w:rsidRDefault="003C4F2B" w:rsidP="003C4F2B">
      <w:pPr>
        <w:pStyle w:val="Kopfzeile"/>
        <w:tabs>
          <w:tab w:val="clear" w:pos="4536"/>
          <w:tab w:val="clear" w:pos="9072"/>
        </w:tabs>
        <w:ind w:left="732"/>
        <w:jc w:val="center"/>
        <w:rPr>
          <w:b/>
          <w:color w:val="17365D" w:themeColor="text2" w:themeShade="BF"/>
          <w:sz w:val="32"/>
          <w:szCs w:val="22"/>
        </w:rPr>
      </w:pPr>
      <w:r>
        <w:rPr>
          <w:b/>
          <w:color w:val="17365D" w:themeColor="text2" w:themeShade="BF"/>
          <w:sz w:val="32"/>
          <w:szCs w:val="22"/>
        </w:rPr>
        <w:t>Bringen Sie sich gern Ihr eigens Getränk und Ihre Leselektüre von daheim mit, leider dürfen wir Sie im Moment nicht bewirten und auch keine Zeitschriften auslegen!</w:t>
      </w:r>
      <w:r>
        <w:rPr>
          <w:b/>
          <w:color w:val="17365D" w:themeColor="text2" w:themeShade="BF"/>
          <w:sz w:val="32"/>
          <w:szCs w:val="22"/>
        </w:rPr>
        <w:br/>
      </w:r>
      <w:r>
        <w:rPr>
          <w:b/>
          <w:color w:val="17365D" w:themeColor="text2" w:themeShade="BF"/>
          <w:sz w:val="32"/>
          <w:szCs w:val="22"/>
        </w:rPr>
        <w:br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sym w:font="Wingdings 2" w:char="F025"/>
      </w:r>
      <w:r w:rsidR="0027734F">
        <w:rPr>
          <w:b/>
          <w:color w:val="17365D" w:themeColor="text2" w:themeShade="BF"/>
          <w:sz w:val="32"/>
          <w:szCs w:val="22"/>
        </w:rPr>
        <w:br/>
      </w:r>
    </w:p>
    <w:p w:rsidR="003C4F2B" w:rsidRDefault="003C4F2B" w:rsidP="003C4F2B">
      <w:pPr>
        <w:pStyle w:val="Kopfzeile"/>
        <w:tabs>
          <w:tab w:val="clear" w:pos="4536"/>
          <w:tab w:val="clear" w:pos="9072"/>
        </w:tabs>
        <w:ind w:left="732"/>
        <w:jc w:val="center"/>
      </w:pPr>
      <w:r>
        <w:rPr>
          <w:b/>
          <w:color w:val="17365D" w:themeColor="text2" w:themeShade="BF"/>
          <w:sz w:val="32"/>
          <w:szCs w:val="22"/>
        </w:rPr>
        <w:t xml:space="preserve">WIR FREUEN UNS AUF SIE! </w:t>
      </w:r>
      <w:r>
        <w:rPr>
          <w:b/>
          <w:color w:val="17365D" w:themeColor="text2" w:themeShade="BF"/>
          <w:sz w:val="32"/>
          <w:szCs w:val="22"/>
        </w:rPr>
        <w:br/>
        <w:t xml:space="preserve">Telefonische Vereinbarungen unter Tel. Nr. </w:t>
      </w:r>
      <w:r w:rsidR="0027734F">
        <w:rPr>
          <w:b/>
          <w:color w:val="17365D" w:themeColor="text2" w:themeShade="BF"/>
          <w:sz w:val="32"/>
          <w:szCs w:val="22"/>
        </w:rPr>
        <w:br/>
      </w:r>
      <w:r w:rsidR="0027734F">
        <w:rPr>
          <w:b/>
          <w:color w:val="17365D" w:themeColor="text2" w:themeShade="BF"/>
          <w:sz w:val="32"/>
          <w:szCs w:val="22"/>
        </w:rPr>
        <w:br/>
      </w:r>
      <w:r>
        <w:rPr>
          <w:b/>
          <w:color w:val="17365D" w:themeColor="text2" w:themeShade="BF"/>
          <w:sz w:val="32"/>
          <w:szCs w:val="22"/>
        </w:rPr>
        <w:t>……………………….</w:t>
      </w:r>
    </w:p>
    <w:p w:rsidR="0027734F" w:rsidRDefault="0027734F">
      <w:pPr>
        <w:pStyle w:val="Kopfzeile"/>
        <w:tabs>
          <w:tab w:val="clear" w:pos="4536"/>
          <w:tab w:val="clear" w:pos="9072"/>
        </w:tabs>
        <w:ind w:left="732"/>
        <w:jc w:val="center"/>
      </w:pPr>
    </w:p>
    <w:sectPr w:rsidR="0027734F" w:rsidSect="00AA6DBE">
      <w:pgSz w:w="11900" w:h="16840"/>
      <w:pgMar w:top="232" w:right="1134" w:bottom="567" w:left="1134" w:header="0" w:footer="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erigo BT">
    <w:altName w:val="Times New Roman"/>
    <w:charset w:val="00"/>
    <w:family w:val="swiss"/>
    <w:pitch w:val="variable"/>
    <w:sig w:usb0="00000087" w:usb1="00000000" w:usb2="00000000" w:usb3="00000000" w:csb0="0000001B" w:csb1="00000000"/>
  </w:font>
  <w:font w:name="Wingdings (L$)">
    <w:panose1 w:val="00000000000000000000"/>
    <w:charset w:val="02"/>
    <w:family w:val="swiss"/>
    <w:notTrueType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F38EC"/>
    <w:multiLevelType w:val="hybridMultilevel"/>
    <w:tmpl w:val="E738D9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9817EE"/>
    <w:multiLevelType w:val="hybridMultilevel"/>
    <w:tmpl w:val="98A699F8"/>
    <w:lvl w:ilvl="0" w:tplc="A0102B8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F2B"/>
    <w:rsid w:val="00050516"/>
    <w:rsid w:val="00054D23"/>
    <w:rsid w:val="001D0393"/>
    <w:rsid w:val="0027734F"/>
    <w:rsid w:val="00293EBC"/>
    <w:rsid w:val="003619AC"/>
    <w:rsid w:val="003C4F2B"/>
    <w:rsid w:val="00506327"/>
    <w:rsid w:val="009A6686"/>
    <w:rsid w:val="00AA6DBE"/>
    <w:rsid w:val="00CC0396"/>
    <w:rsid w:val="00F6699B"/>
    <w:rsid w:val="00F67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F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C4F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4F2B"/>
    <w:rPr>
      <w:rFonts w:ascii="Arial" w:eastAsia="Times New Roman" w:hAnsi="Arial" w:cs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C4F2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C4F2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3C4F2B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Ufken</dc:creator>
  <cp:lastModifiedBy>Ufken</cp:lastModifiedBy>
  <cp:revision>2</cp:revision>
  <dcterms:created xsi:type="dcterms:W3CDTF">2020-04-23T07:11:00Z</dcterms:created>
  <dcterms:modified xsi:type="dcterms:W3CDTF">2020-04-23T07:11:00Z</dcterms:modified>
</cp:coreProperties>
</file>